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BB" w:rsidRPr="00865199" w:rsidRDefault="006C14BB" w:rsidP="00865199">
      <w:pPr>
        <w:jc w:val="both"/>
        <w:rPr>
          <w:b/>
        </w:rPr>
      </w:pPr>
      <w:r w:rsidRPr="00865199">
        <w:rPr>
          <w:b/>
        </w:rPr>
        <w:t xml:space="preserve">Установлены размеры пособий по безработице отдельным категориям граждан </w:t>
      </w:r>
    </w:p>
    <w:p w:rsidR="006C14BB" w:rsidRDefault="006C14BB" w:rsidP="00865199">
      <w:pPr>
        <w:jc w:val="both"/>
      </w:pPr>
      <w:r>
        <w:t xml:space="preserve">Постановлением Правительства Российской Федерации от 10.06.2020 № 844 внесены изменения в некоторые акты Правительства Российской Федерации. </w:t>
      </w:r>
    </w:p>
    <w:p w:rsidR="006C14BB" w:rsidRDefault="006C14BB" w:rsidP="00865199">
      <w:pPr>
        <w:jc w:val="both"/>
      </w:pPr>
      <w:r>
        <w:t xml:space="preserve">Так, внесены изменения в постановление Правительства Российской Федерации от 27.03.2020  № 346 «О размерах минимальной и максимальной величин пособия по безработице на 2020 год», согласно которым: </w:t>
      </w:r>
    </w:p>
    <w:p w:rsidR="006C14BB" w:rsidRDefault="006C14BB" w:rsidP="00865199">
      <w:pPr>
        <w:jc w:val="both"/>
      </w:pPr>
      <w:r>
        <w:t xml:space="preserve">· гражданам, которым пособие по безработице назначено в </w:t>
      </w:r>
      <w:proofErr w:type="gramStart"/>
      <w:r>
        <w:t>размере</w:t>
      </w:r>
      <w:proofErr w:type="gramEnd"/>
      <w:r>
        <w:t xml:space="preserve"> минимальной величины пособия по безработице, такое пособие за май - июль 2020 года устанавливается в размере 4500 рублей; </w:t>
      </w:r>
    </w:p>
    <w:p w:rsidR="006C14BB" w:rsidRDefault="006C14BB" w:rsidP="00865199">
      <w:pPr>
        <w:jc w:val="both"/>
      </w:pPr>
      <w:r>
        <w:t xml:space="preserve">· индивидуальным предпринимателям, прекратившим свою деятельность после 01.03.2020 и признанным безработными, пособие по безработице устанавливается в </w:t>
      </w:r>
      <w:proofErr w:type="gramStart"/>
      <w:r>
        <w:t>размере</w:t>
      </w:r>
      <w:proofErr w:type="gramEnd"/>
      <w:r>
        <w:t xml:space="preserve"> 12130 рублей на срок, не превышающий 3 месяцев, но не позднее 01.10.2020; </w:t>
      </w:r>
    </w:p>
    <w:p w:rsidR="006C14BB" w:rsidRDefault="006C14BB" w:rsidP="00865199">
      <w:pPr>
        <w:jc w:val="both"/>
      </w:pPr>
      <w:r>
        <w:t xml:space="preserve">· гражданам, признанным в установленном </w:t>
      </w:r>
      <w:proofErr w:type="gramStart"/>
      <w:r>
        <w:t>порядке</w:t>
      </w:r>
      <w:proofErr w:type="gramEnd"/>
      <w:r>
        <w:t xml:space="preserve"> безработными и имеющим детей в возрасте до 18 лет, размер пособия по безработице в июне - </w:t>
      </w:r>
      <w:proofErr w:type="gramStart"/>
      <w:r>
        <w:t>августе</w:t>
      </w:r>
      <w:proofErr w:type="gramEnd"/>
      <w:r>
        <w:t xml:space="preserve"> 2020 года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(попечителю); </w:t>
      </w:r>
    </w:p>
    <w:p w:rsidR="006C14BB" w:rsidRDefault="006C14BB" w:rsidP="00865199">
      <w:pPr>
        <w:jc w:val="both"/>
      </w:pPr>
      <w:proofErr w:type="gramStart"/>
      <w:r>
        <w:t>· гражданам, признанным безработными и утратившим после 01.03.2020 право на получение пособия по безработице в связи с истечением установленного периода его выплаты, выплата пособия по безработице продлевается на срок, не превышающий 3 месяцев, но не позднее 01.10.2020, в размере пособия по безработице, причитающегося гражданину на день окончания установленного периода его выплаты, но не выше максимальной величины пособия по безработице и не</w:t>
      </w:r>
      <w:proofErr w:type="gramEnd"/>
      <w:r>
        <w:t xml:space="preserve"> ниже минимальной величины пособия по безработице, </w:t>
      </w:r>
      <w:proofErr w:type="gramStart"/>
      <w:r>
        <w:t>действующих</w:t>
      </w:r>
      <w:proofErr w:type="gramEnd"/>
      <w:r>
        <w:t xml:space="preserve"> на день принятия решения о продлении периода выплаты. </w:t>
      </w:r>
    </w:p>
    <w:p w:rsidR="006C14BB" w:rsidRDefault="006C14BB" w:rsidP="00865199">
      <w:pPr>
        <w:jc w:val="both"/>
      </w:pPr>
      <w:r>
        <w:t xml:space="preserve">Также внесены изменения во Временные правила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безработными, утвержденные постановлением Правительства Российской Федерации от 08.04.2020 № 460. </w:t>
      </w:r>
    </w:p>
    <w:p w:rsidR="006C14BB" w:rsidRDefault="006C14BB" w:rsidP="00865199">
      <w:pPr>
        <w:jc w:val="both"/>
      </w:pPr>
      <w:r>
        <w:t xml:space="preserve">В соответствии с внесенными изменениями гражданин вправе лично обратиться в центр занятости населения с заявлением о предоставлении ему государственной услуги по содействию в поиске подходящей работы. </w:t>
      </w:r>
    </w:p>
    <w:p w:rsidR="006C14BB" w:rsidRDefault="006C14BB" w:rsidP="00865199">
      <w:pPr>
        <w:jc w:val="both"/>
      </w:pPr>
      <w:r>
        <w:t xml:space="preserve">При личном обращении в центр занятости населения в целях получения государственной услуги по содействию в поиске подходящей работы гражданину оказывается содействие в оформлении заявления в электронной форме с использованием личного кабинета соискателя в информационно-аналитической системе или в личном кабинете единого портала. </w:t>
      </w:r>
    </w:p>
    <w:p w:rsidR="006C14BB" w:rsidRDefault="006C14BB" w:rsidP="00865199">
      <w:pPr>
        <w:jc w:val="both"/>
      </w:pPr>
      <w:r>
        <w:t>При отсутствии у гражданина подтвержденной учетной записи в федеральной государственной информационной системе «Единая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</w:t>
      </w:r>
      <w: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центр занятости населения осуществляет его регистрацию в указанной системе. </w:t>
      </w:r>
    </w:p>
    <w:p w:rsidR="006C14BB" w:rsidRDefault="006C14BB" w:rsidP="00865199">
      <w:pPr>
        <w:jc w:val="both"/>
      </w:pPr>
      <w:r>
        <w:t xml:space="preserve">Подробнее с документом можно ознакомиться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http://www.pravo.gov.ru</w:t>
      </w:r>
    </w:p>
    <w:p w:rsidR="006C14BB" w:rsidRDefault="006C14BB" w:rsidP="00865199">
      <w:pPr>
        <w:jc w:val="both"/>
      </w:pPr>
    </w:p>
    <w:p w:rsidR="006C14BB" w:rsidRDefault="006C14BB" w:rsidP="00865199">
      <w:pPr>
        <w:ind w:firstLine="0"/>
        <w:jc w:val="both"/>
      </w:pPr>
      <w:r>
        <w:t xml:space="preserve">Помощник прокурора района             </w:t>
      </w:r>
      <w:bookmarkStart w:id="0" w:name="_GoBack"/>
      <w:bookmarkEnd w:id="0"/>
      <w:r>
        <w:t xml:space="preserve">                                             В.О. Карелина</w:t>
      </w:r>
    </w:p>
    <w:p w:rsidR="006C14BB" w:rsidRDefault="006C14BB" w:rsidP="00865199">
      <w:pPr>
        <w:jc w:val="both"/>
      </w:pPr>
    </w:p>
    <w:p w:rsidR="006C14BB" w:rsidRDefault="006C14BB" w:rsidP="00865199">
      <w:pPr>
        <w:jc w:val="both"/>
      </w:pPr>
    </w:p>
    <w:p w:rsidR="00C11221" w:rsidRDefault="00C11221" w:rsidP="00865199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B"/>
    <w:rsid w:val="002619A3"/>
    <w:rsid w:val="004F4FC3"/>
    <w:rsid w:val="006C14BB"/>
    <w:rsid w:val="00865199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0F3D18-D46E-4747-9620-EAC180D7165F}"/>
</file>

<file path=customXml/itemProps2.xml><?xml version="1.0" encoding="utf-8"?>
<ds:datastoreItem xmlns:ds="http://schemas.openxmlformats.org/officeDocument/2006/customXml" ds:itemID="{7F5CDE13-35E3-48C7-8A05-F707FAB53EB7}"/>
</file>

<file path=customXml/itemProps3.xml><?xml version="1.0" encoding="utf-8"?>
<ds:datastoreItem xmlns:ds="http://schemas.openxmlformats.org/officeDocument/2006/customXml" ds:itemID="{43839536-AFFB-40AF-A4BB-B10B70587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